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4044D3">
        <w:rPr>
          <w:rFonts w:ascii="Times New Roman" w:hAnsi="Times New Roman" w:cs="Times New Roman"/>
          <w:sz w:val="24"/>
          <w:szCs w:val="24"/>
        </w:rPr>
        <w:t>8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2E0662">
        <w:rPr>
          <w:rFonts w:ascii="Times New Roman" w:hAnsi="Times New Roman" w:cs="Times New Roman"/>
          <w:sz w:val="24"/>
          <w:szCs w:val="24"/>
        </w:rPr>
        <w:t>0</w:t>
      </w:r>
      <w:r w:rsidR="004044D3">
        <w:rPr>
          <w:rFonts w:ascii="Times New Roman" w:hAnsi="Times New Roman" w:cs="Times New Roman"/>
          <w:sz w:val="24"/>
          <w:szCs w:val="24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2E066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268"/>
        <w:gridCol w:w="5809"/>
        <w:gridCol w:w="708"/>
        <w:gridCol w:w="708"/>
        <w:gridCol w:w="1136"/>
        <w:gridCol w:w="1276"/>
        <w:gridCol w:w="1560"/>
        <w:gridCol w:w="1809"/>
      </w:tblGrid>
      <w:tr w:rsidR="0006773A" w:rsidRPr="0006773A" w:rsidTr="0006773A">
        <w:trPr>
          <w:jc w:val="center"/>
        </w:trPr>
        <w:tc>
          <w:tcPr>
            <w:tcW w:w="212" w:type="pct"/>
            <w:vAlign w:val="center"/>
          </w:tcPr>
          <w:p w:rsidR="00AC04DF" w:rsidRPr="0006773A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711" w:type="pct"/>
            <w:vAlign w:val="center"/>
          </w:tcPr>
          <w:p w:rsidR="00AC04DF" w:rsidRPr="0006773A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21" w:type="pct"/>
            <w:vAlign w:val="center"/>
          </w:tcPr>
          <w:p w:rsidR="00AC04DF" w:rsidRPr="0006773A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AC04DF" w:rsidRPr="0006773A" w:rsidRDefault="00AC04DF" w:rsidP="0084585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Ед.</w:t>
            </w:r>
          </w:p>
          <w:p w:rsidR="00AC04DF" w:rsidRPr="0006773A" w:rsidRDefault="00AC04DF" w:rsidP="0084585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773A">
              <w:rPr>
                <w:rFonts w:ascii="Times New Roman" w:hAnsi="Times New Roman" w:cs="Times New Roman"/>
              </w:rPr>
              <w:t>изм</w:t>
            </w:r>
            <w:proofErr w:type="spellEnd"/>
            <w:r w:rsidRPr="000677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" w:type="pct"/>
            <w:vAlign w:val="center"/>
          </w:tcPr>
          <w:p w:rsidR="00AC04DF" w:rsidRPr="0006773A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6" w:type="pct"/>
            <w:vAlign w:val="center"/>
          </w:tcPr>
          <w:p w:rsidR="00AC04DF" w:rsidRPr="0006773A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AC04DF" w:rsidRPr="0006773A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AC04DF" w:rsidRPr="0006773A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AC04DF" w:rsidRPr="0006773A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06773A" w:rsidRPr="0006773A" w:rsidTr="0006773A">
        <w:trPr>
          <w:trHeight w:val="403"/>
          <w:jc w:val="center"/>
        </w:trPr>
        <w:tc>
          <w:tcPr>
            <w:tcW w:w="212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1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Тимоловая проба  TTT 300</w:t>
            </w:r>
          </w:p>
        </w:tc>
        <w:tc>
          <w:tcPr>
            <w:tcW w:w="1821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 xml:space="preserve">Тимоловая  проба. </w:t>
            </w:r>
            <w:proofErr w:type="spellStart"/>
            <w:proofErr w:type="gramStart"/>
            <w:r w:rsidRPr="0006773A">
              <w:rPr>
                <w:rFonts w:ascii="Times New Roman" w:hAnsi="Times New Roman" w:cs="Times New Roman"/>
              </w:rPr>
              <w:t>H</w:t>
            </w:r>
            <w:proofErr w:type="gramEnd"/>
            <w:r w:rsidRPr="0006773A">
              <w:rPr>
                <w:rFonts w:ascii="Times New Roman" w:hAnsi="Times New Roman" w:cs="Times New Roman"/>
              </w:rPr>
              <w:t>абор</w:t>
            </w:r>
            <w:proofErr w:type="spellEnd"/>
            <w:r w:rsidRPr="0006773A">
              <w:rPr>
                <w:rFonts w:ascii="Times New Roman" w:hAnsi="Times New Roman" w:cs="Times New Roman"/>
              </w:rPr>
              <w:t xml:space="preserve"> реактивов для приготовления 1000 мл рабочего раствора, 300 анализов. Состав: Реагент 1(Концентрированный раствор тимола):   ТРИС буфер  11 </w:t>
            </w:r>
            <w:proofErr w:type="spellStart"/>
            <w:r w:rsidRPr="0006773A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06773A">
              <w:rPr>
                <w:rFonts w:ascii="Times New Roman" w:hAnsi="Times New Roman" w:cs="Times New Roman"/>
              </w:rPr>
              <w:t xml:space="preserve">/л, малеиновая кислота   3,36 </w:t>
            </w:r>
            <w:proofErr w:type="spellStart"/>
            <w:r w:rsidRPr="0006773A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06773A">
              <w:rPr>
                <w:rFonts w:ascii="Times New Roman" w:hAnsi="Times New Roman" w:cs="Times New Roman"/>
              </w:rPr>
              <w:t xml:space="preserve">/л, тимол   6,66 </w:t>
            </w:r>
            <w:proofErr w:type="spellStart"/>
            <w:r w:rsidRPr="0006773A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06773A">
              <w:rPr>
                <w:rFonts w:ascii="Times New Roman" w:hAnsi="Times New Roman" w:cs="Times New Roman"/>
              </w:rPr>
              <w:t xml:space="preserve">/л;  Реагент 2: (Калибровочный раствор 1 - серная кислота  2,5 моль/л), Реагент 3: (Калибровочный раствор 2  - барий хлористый  48 </w:t>
            </w:r>
            <w:proofErr w:type="spellStart"/>
            <w:r w:rsidRPr="0006773A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06773A">
              <w:rPr>
                <w:rFonts w:ascii="Times New Roman" w:hAnsi="Times New Roman" w:cs="Times New Roman"/>
              </w:rPr>
              <w:t>/л). Фасовка: Реагент 1 1х17 мл, Реагент 2 1х11 мл, Реагент 3 1х5 мл</w:t>
            </w:r>
          </w:p>
        </w:tc>
        <w:tc>
          <w:tcPr>
            <w:tcW w:w="222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22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9 000</w:t>
            </w:r>
            <w:r w:rsidRPr="0006773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00" w:type="pct"/>
            <w:vAlign w:val="center"/>
          </w:tcPr>
          <w:p w:rsidR="004044D3" w:rsidRPr="0006773A" w:rsidRDefault="004044D3" w:rsidP="004044D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18 000,00</w:t>
            </w:r>
          </w:p>
        </w:tc>
        <w:tc>
          <w:tcPr>
            <w:tcW w:w="489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6773A" w:rsidRPr="0006773A" w:rsidTr="0006773A">
        <w:trPr>
          <w:trHeight w:val="403"/>
          <w:jc w:val="center"/>
        </w:trPr>
        <w:tc>
          <w:tcPr>
            <w:tcW w:w="212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 xml:space="preserve">Кальций </w:t>
            </w:r>
            <w:r w:rsidRPr="0006773A">
              <w:rPr>
                <w:rFonts w:ascii="Times New Roman" w:hAnsi="Times New Roman" w:cs="Times New Roman"/>
                <w:lang w:val="en-US"/>
              </w:rPr>
              <w:t>Ca 120</w:t>
            </w:r>
          </w:p>
          <w:p w:rsidR="004044D3" w:rsidRPr="0006773A" w:rsidRDefault="004044D3" w:rsidP="004044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Системный реагент</w:t>
            </w:r>
          </w:p>
        </w:tc>
        <w:tc>
          <w:tcPr>
            <w:tcW w:w="1821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Кальций Ca 120</w:t>
            </w:r>
          </w:p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Системный реагент</w:t>
            </w:r>
          </w:p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 xml:space="preserve">Принцип метода с </w:t>
            </w:r>
            <w:proofErr w:type="spellStart"/>
            <w:r w:rsidRPr="0006773A">
              <w:rPr>
                <w:rFonts w:ascii="Times New Roman" w:hAnsi="Times New Roman" w:cs="Times New Roman"/>
                <w:lang w:val="kk-KZ"/>
              </w:rPr>
              <w:t>Арсеназо</w:t>
            </w:r>
            <w:proofErr w:type="spellEnd"/>
            <w:r w:rsidRPr="0006773A">
              <w:rPr>
                <w:rFonts w:ascii="Times New Roman" w:hAnsi="Times New Roman" w:cs="Times New Roman"/>
                <w:lang w:val="kk-KZ"/>
              </w:rPr>
              <w:t xml:space="preserve"> III Объем </w:t>
            </w:r>
            <w:proofErr w:type="spellStart"/>
            <w:r w:rsidRPr="0006773A">
              <w:rPr>
                <w:rFonts w:ascii="Times New Roman" w:hAnsi="Times New Roman" w:cs="Times New Roman"/>
                <w:lang w:val="kk-KZ"/>
              </w:rPr>
              <w:t>р-ра</w:t>
            </w:r>
            <w:proofErr w:type="spellEnd"/>
            <w:r w:rsidRPr="0006773A">
              <w:rPr>
                <w:rFonts w:ascii="Times New Roman" w:hAnsi="Times New Roman" w:cs="Times New Roman"/>
                <w:lang w:val="kk-KZ"/>
              </w:rPr>
              <w:t>, мл/</w:t>
            </w:r>
            <w:proofErr w:type="spellStart"/>
            <w:r w:rsidRPr="0006773A">
              <w:rPr>
                <w:rFonts w:ascii="Times New Roman" w:hAnsi="Times New Roman" w:cs="Times New Roman"/>
                <w:lang w:val="kk-KZ"/>
              </w:rPr>
              <w:t>опр</w:t>
            </w:r>
            <w:proofErr w:type="spellEnd"/>
            <w:r w:rsidRPr="0006773A">
              <w:rPr>
                <w:rFonts w:ascii="Times New Roman" w:hAnsi="Times New Roman" w:cs="Times New Roman"/>
                <w:lang w:val="kk-KZ"/>
              </w:rPr>
              <w:t xml:space="preserve"> 10*12 мл</w:t>
            </w:r>
          </w:p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 xml:space="preserve">Упаковки реагентов </w:t>
            </w:r>
            <w:proofErr w:type="spellStart"/>
            <w:r w:rsidRPr="0006773A">
              <w:rPr>
                <w:rFonts w:ascii="Times New Roman" w:hAnsi="Times New Roman" w:cs="Times New Roman"/>
                <w:lang w:val="kk-KZ"/>
              </w:rPr>
              <w:t>штрих-кодированные</w:t>
            </w:r>
            <w:proofErr w:type="spellEnd"/>
            <w:r w:rsidRPr="0006773A">
              <w:rPr>
                <w:rFonts w:ascii="Times New Roman" w:hAnsi="Times New Roman" w:cs="Times New Roman"/>
                <w:lang w:val="kk-KZ"/>
              </w:rPr>
              <w:t xml:space="preserve"> в емкостях совместимых с анализаторами ERBA XL-200</w:t>
            </w:r>
          </w:p>
        </w:tc>
        <w:tc>
          <w:tcPr>
            <w:tcW w:w="222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22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56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19 850,00</w:t>
            </w:r>
          </w:p>
        </w:tc>
        <w:tc>
          <w:tcPr>
            <w:tcW w:w="400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19 850,00</w:t>
            </w:r>
          </w:p>
        </w:tc>
        <w:tc>
          <w:tcPr>
            <w:tcW w:w="489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6773A" w:rsidRPr="0006773A" w:rsidTr="0006773A">
        <w:trPr>
          <w:trHeight w:val="403"/>
          <w:jc w:val="center"/>
        </w:trPr>
        <w:tc>
          <w:tcPr>
            <w:tcW w:w="212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1" w:type="pct"/>
            <w:vAlign w:val="center"/>
          </w:tcPr>
          <w:p w:rsidR="004044D3" w:rsidRPr="0006773A" w:rsidRDefault="004C2A66" w:rsidP="004C2A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Пробирка микроцентрифужная</w:t>
            </w:r>
          </w:p>
        </w:tc>
        <w:tc>
          <w:tcPr>
            <w:tcW w:w="1821" w:type="pct"/>
            <w:vAlign w:val="center"/>
          </w:tcPr>
          <w:p w:rsidR="004044D3" w:rsidRPr="0006773A" w:rsidRDefault="004C2A66" w:rsidP="004C2A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Пробирка микроцентрифужная 1,5 мл, Эппендорф, с делениями, упаковка 500 шт</w:t>
            </w:r>
          </w:p>
        </w:tc>
        <w:tc>
          <w:tcPr>
            <w:tcW w:w="222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222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56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8 500,00</w:t>
            </w:r>
          </w:p>
        </w:tc>
        <w:tc>
          <w:tcPr>
            <w:tcW w:w="400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8 500,00</w:t>
            </w:r>
          </w:p>
        </w:tc>
        <w:tc>
          <w:tcPr>
            <w:tcW w:w="489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6773A" w:rsidRPr="0006773A" w:rsidTr="0006773A">
        <w:trPr>
          <w:trHeight w:val="403"/>
          <w:jc w:val="center"/>
        </w:trPr>
        <w:tc>
          <w:tcPr>
            <w:tcW w:w="212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Коническая пробирка, тип Фалькон</w:t>
            </w:r>
          </w:p>
        </w:tc>
        <w:tc>
          <w:tcPr>
            <w:tcW w:w="1821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 xml:space="preserve">Коническая пробирка, тип </w:t>
            </w:r>
            <w:proofErr w:type="spellStart"/>
            <w:r w:rsidRPr="0006773A">
              <w:rPr>
                <w:rFonts w:ascii="Times New Roman" w:hAnsi="Times New Roman" w:cs="Times New Roman"/>
              </w:rPr>
              <w:t>Фалькон</w:t>
            </w:r>
            <w:proofErr w:type="spellEnd"/>
            <w:r w:rsidRPr="0006773A">
              <w:rPr>
                <w:rFonts w:ascii="Times New Roman" w:hAnsi="Times New Roman" w:cs="Times New Roman"/>
              </w:rPr>
              <w:t>, изготовлена из полипропилена высокой прочности, с герметично завинчивающейся крышкой, рельефной градуировкой, объемом 50 мл</w:t>
            </w:r>
          </w:p>
        </w:tc>
        <w:tc>
          <w:tcPr>
            <w:tcW w:w="222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222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500</w:t>
            </w:r>
          </w:p>
        </w:tc>
        <w:tc>
          <w:tcPr>
            <w:tcW w:w="356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90,00</w:t>
            </w:r>
          </w:p>
        </w:tc>
        <w:tc>
          <w:tcPr>
            <w:tcW w:w="400" w:type="pct"/>
            <w:vAlign w:val="center"/>
          </w:tcPr>
          <w:p w:rsidR="004044D3" w:rsidRPr="0006773A" w:rsidRDefault="004C2A66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773A">
              <w:rPr>
                <w:rFonts w:ascii="Times New Roman" w:hAnsi="Times New Roman" w:cs="Times New Roman"/>
                <w:lang w:val="kk-KZ"/>
              </w:rPr>
              <w:t>45 000,00</w:t>
            </w:r>
          </w:p>
        </w:tc>
        <w:tc>
          <w:tcPr>
            <w:tcW w:w="489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4044D3" w:rsidRPr="0006773A" w:rsidRDefault="004044D3" w:rsidP="003E3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6773A" w:rsidRPr="0006773A" w:rsidTr="0006773A">
        <w:trPr>
          <w:trHeight w:val="403"/>
          <w:jc w:val="center"/>
        </w:trPr>
        <w:tc>
          <w:tcPr>
            <w:tcW w:w="212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73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021" w:type="pct"/>
            <w:gridSpan w:val="5"/>
            <w:vAlign w:val="center"/>
          </w:tcPr>
          <w:p w:rsidR="004044D3" w:rsidRPr="0006773A" w:rsidRDefault="0006773A" w:rsidP="0006773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91</w:t>
            </w:r>
            <w:r w:rsidR="004044D3" w:rsidRPr="0006773A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35</w:t>
            </w:r>
            <w:r w:rsidR="004044D3" w:rsidRPr="0006773A">
              <w:rPr>
                <w:rFonts w:ascii="Times New Roman" w:hAnsi="Times New Roman" w:cs="Times New Roman"/>
                <w:lang w:val="kk-KZ"/>
              </w:rPr>
              <w:t>0,00</w:t>
            </w:r>
          </w:p>
        </w:tc>
        <w:tc>
          <w:tcPr>
            <w:tcW w:w="489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4044D3" w:rsidRPr="0006773A" w:rsidRDefault="004044D3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9E4"/>
    <w:rsid w:val="0004134F"/>
    <w:rsid w:val="00046EFE"/>
    <w:rsid w:val="00050FE7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3290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58CC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59BC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B002B9"/>
    <w:rsid w:val="00B01478"/>
    <w:rsid w:val="00B02A20"/>
    <w:rsid w:val="00B03B1E"/>
    <w:rsid w:val="00B04608"/>
    <w:rsid w:val="00B04EA5"/>
    <w:rsid w:val="00B114BF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673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93</cp:revision>
  <cp:lastPrinted>2021-01-18T04:17:00Z</cp:lastPrinted>
  <dcterms:created xsi:type="dcterms:W3CDTF">2018-05-25T08:38:00Z</dcterms:created>
  <dcterms:modified xsi:type="dcterms:W3CDTF">2021-02-04T05:16:00Z</dcterms:modified>
</cp:coreProperties>
</file>